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0EDD0" w14:textId="53EF96CE" w:rsidR="00C35773" w:rsidRPr="00674B5D" w:rsidRDefault="00C35773" w:rsidP="006B441A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674B5D">
        <w:rPr>
          <w:rFonts w:asciiTheme="minorHAnsi" w:hAnsiTheme="minorHAnsi" w:cstheme="minorHAnsi"/>
          <w:b/>
          <w:bCs/>
          <w:sz w:val="40"/>
          <w:szCs w:val="40"/>
        </w:rPr>
        <w:t>Informace zveřejňované dle zákona č. 106/1999 S</w:t>
      </w:r>
      <w:r w:rsidR="00CF1D9D" w:rsidRPr="00674B5D">
        <w:rPr>
          <w:rFonts w:asciiTheme="minorHAnsi" w:hAnsiTheme="minorHAnsi" w:cstheme="minorHAnsi"/>
          <w:b/>
          <w:bCs/>
          <w:sz w:val="40"/>
          <w:szCs w:val="40"/>
        </w:rPr>
        <w:t>b</w:t>
      </w:r>
      <w:r w:rsidRPr="00674B5D">
        <w:rPr>
          <w:rFonts w:asciiTheme="minorHAnsi" w:hAnsiTheme="minorHAnsi" w:cstheme="minorHAnsi"/>
          <w:b/>
          <w:bCs/>
          <w:sz w:val="40"/>
          <w:szCs w:val="40"/>
        </w:rPr>
        <w:t xml:space="preserve">., o svobodném přístupu k informacím, v platném znění. </w:t>
      </w:r>
    </w:p>
    <w:p w14:paraId="3837AC9D" w14:textId="77777777" w:rsidR="00E50095" w:rsidRDefault="00E50095" w:rsidP="006B441A">
      <w:pPr>
        <w:rPr>
          <w:rFonts w:asciiTheme="minorHAnsi" w:hAnsiTheme="minorHAnsi" w:cstheme="minorHAnsi"/>
        </w:rPr>
      </w:pPr>
    </w:p>
    <w:p w14:paraId="36FFB829" w14:textId="7720966C" w:rsidR="00C35773" w:rsidRPr="006B441A" w:rsidRDefault="00C35773" w:rsidP="006B441A">
      <w:pPr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Název organizace: </w:t>
      </w:r>
      <w:proofErr w:type="spellStart"/>
      <w:r w:rsidRPr="006B441A">
        <w:rPr>
          <w:rFonts w:asciiTheme="minorHAnsi" w:hAnsiTheme="minorHAnsi" w:cstheme="minorHAnsi"/>
        </w:rPr>
        <w:t>STaRS</w:t>
      </w:r>
      <w:proofErr w:type="spellEnd"/>
      <w:r w:rsidRPr="006B441A">
        <w:rPr>
          <w:rFonts w:asciiTheme="minorHAnsi" w:hAnsiTheme="minorHAnsi" w:cstheme="minorHAnsi"/>
        </w:rPr>
        <w:t xml:space="preserve"> Karviná, s.r.o.</w:t>
      </w:r>
    </w:p>
    <w:p w14:paraId="0B48DD2E" w14:textId="77777777" w:rsidR="00C35773" w:rsidRPr="006B441A" w:rsidRDefault="00C35773" w:rsidP="006B441A">
      <w:pPr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Sídlo: Karola </w:t>
      </w:r>
      <w:proofErr w:type="spellStart"/>
      <w:r w:rsidRPr="006B441A">
        <w:rPr>
          <w:rFonts w:asciiTheme="minorHAnsi" w:hAnsiTheme="minorHAnsi" w:cstheme="minorHAnsi"/>
        </w:rPr>
        <w:t>Śliwky</w:t>
      </w:r>
      <w:proofErr w:type="spellEnd"/>
      <w:r w:rsidRPr="006B441A">
        <w:rPr>
          <w:rFonts w:asciiTheme="minorHAnsi" w:hAnsiTheme="minorHAnsi" w:cstheme="minorHAnsi"/>
        </w:rPr>
        <w:t xml:space="preserve"> 783/</w:t>
      </w:r>
      <w:proofErr w:type="gramStart"/>
      <w:r w:rsidRPr="006B441A">
        <w:rPr>
          <w:rFonts w:asciiTheme="minorHAnsi" w:hAnsiTheme="minorHAnsi" w:cstheme="minorHAnsi"/>
        </w:rPr>
        <w:t>2a</w:t>
      </w:r>
      <w:proofErr w:type="gramEnd"/>
      <w:r w:rsidRPr="006B441A">
        <w:rPr>
          <w:rFonts w:asciiTheme="minorHAnsi" w:hAnsiTheme="minorHAnsi" w:cstheme="minorHAnsi"/>
        </w:rPr>
        <w:t>, Fryštát, 733 01 Karviná</w:t>
      </w:r>
    </w:p>
    <w:p w14:paraId="0559F0DA" w14:textId="77777777" w:rsidR="00C35773" w:rsidRPr="006B441A" w:rsidRDefault="00C35773" w:rsidP="006B441A">
      <w:pPr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IČ: 25857444 </w:t>
      </w:r>
    </w:p>
    <w:p w14:paraId="66798514" w14:textId="40660ABF" w:rsidR="00C35773" w:rsidRPr="006B441A" w:rsidRDefault="00C35773" w:rsidP="006B441A">
      <w:pPr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Datová schránka: </w:t>
      </w:r>
      <w:r w:rsidR="00572801">
        <w:rPr>
          <w:rFonts w:asciiTheme="minorHAnsi" w:hAnsiTheme="minorHAnsi" w:cstheme="minorHAnsi"/>
        </w:rPr>
        <w:t>2tp37mu</w:t>
      </w:r>
    </w:p>
    <w:p w14:paraId="5EF33EB5" w14:textId="519518E5" w:rsidR="00C35773" w:rsidRPr="006B441A" w:rsidRDefault="00C35773" w:rsidP="006B441A">
      <w:pPr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Elektronická podatelna: </w:t>
      </w:r>
      <w:hyperlink r:id="rId8" w:history="1">
        <w:r w:rsidR="00572801" w:rsidRPr="0063370F">
          <w:rPr>
            <w:rStyle w:val="Hypertextovodkaz"/>
            <w:rFonts w:asciiTheme="minorHAnsi" w:hAnsiTheme="minorHAnsi" w:cstheme="minorHAnsi"/>
          </w:rPr>
          <w:t>podatelna@stars-karvina.cz</w:t>
        </w:r>
      </w:hyperlink>
    </w:p>
    <w:p w14:paraId="34B99BEB" w14:textId="11443D4F" w:rsidR="00C35773" w:rsidRPr="006B441A" w:rsidRDefault="00C35773" w:rsidP="006B441A">
      <w:pPr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Webové stránky: </w:t>
      </w:r>
      <w:hyperlink r:id="rId9" w:history="1">
        <w:r w:rsidR="00572801" w:rsidRPr="0063370F">
          <w:rPr>
            <w:rStyle w:val="Hypertextovodkaz"/>
            <w:rFonts w:asciiTheme="minorHAnsi" w:hAnsiTheme="minorHAnsi" w:cstheme="minorHAnsi"/>
          </w:rPr>
          <w:t>www.stars-karvina.cz</w:t>
        </w:r>
      </w:hyperlink>
    </w:p>
    <w:p w14:paraId="4F9F4B01" w14:textId="77777777" w:rsidR="00C35773" w:rsidRPr="006B441A" w:rsidRDefault="00C35773" w:rsidP="006B441A">
      <w:pPr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>Jediný společník: Statutární město Karviná, IČ: 002 97 534, se sídlem Fryštátská 72/1, Fryštát, 733 01 Karviná</w:t>
      </w:r>
    </w:p>
    <w:p w14:paraId="2D0D4DE4" w14:textId="77777777" w:rsidR="00C35773" w:rsidRPr="006B441A" w:rsidRDefault="00C35773" w:rsidP="006B441A">
      <w:pPr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>(dále jen „Společnost“)</w:t>
      </w:r>
    </w:p>
    <w:p w14:paraId="7271E636" w14:textId="77777777" w:rsidR="00C35773" w:rsidRPr="006B441A" w:rsidRDefault="00C35773" w:rsidP="006B441A">
      <w:pPr>
        <w:spacing w:after="160" w:line="259" w:lineRule="auto"/>
        <w:jc w:val="center"/>
        <w:rPr>
          <w:rFonts w:asciiTheme="minorHAnsi" w:hAnsiTheme="minorHAnsi" w:cstheme="minorHAnsi"/>
        </w:rPr>
      </w:pPr>
    </w:p>
    <w:p w14:paraId="69CF35D5" w14:textId="77777777" w:rsidR="00572801" w:rsidRPr="00572801" w:rsidRDefault="00C35773" w:rsidP="00572801">
      <w:pPr>
        <w:spacing w:after="160" w:line="259" w:lineRule="auto"/>
        <w:jc w:val="both"/>
        <w:rPr>
          <w:rFonts w:asciiTheme="minorHAnsi" w:hAnsiTheme="minorHAnsi" w:cstheme="minorHAnsi"/>
          <w:b/>
          <w:bCs/>
        </w:rPr>
      </w:pPr>
      <w:r w:rsidRPr="00572801">
        <w:rPr>
          <w:rFonts w:asciiTheme="minorHAnsi" w:hAnsiTheme="minorHAnsi" w:cstheme="minorHAnsi"/>
          <w:b/>
          <w:bCs/>
        </w:rPr>
        <w:t>Důvod založení</w:t>
      </w:r>
    </w:p>
    <w:p w14:paraId="1699A346" w14:textId="0B46F2DA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proofErr w:type="spellStart"/>
      <w:r w:rsidRPr="006B441A">
        <w:rPr>
          <w:rFonts w:asciiTheme="minorHAnsi" w:hAnsiTheme="minorHAnsi" w:cstheme="minorHAnsi"/>
        </w:rPr>
        <w:t>STaRS</w:t>
      </w:r>
      <w:proofErr w:type="spellEnd"/>
      <w:r w:rsidRPr="006B441A">
        <w:rPr>
          <w:rFonts w:asciiTheme="minorHAnsi" w:hAnsiTheme="minorHAnsi" w:cstheme="minorHAnsi"/>
        </w:rPr>
        <w:t xml:space="preserve"> Karviná, s.r.o. je korporací založenou jediným společníkem za účelem provozování sportovních a sportovně-rekreačních zařízení na území města Karviná</w:t>
      </w:r>
      <w:r w:rsidR="00572801">
        <w:rPr>
          <w:rFonts w:asciiTheme="minorHAnsi" w:hAnsiTheme="minorHAnsi" w:cstheme="minorHAnsi"/>
        </w:rPr>
        <w:t>.</w:t>
      </w:r>
      <w:r w:rsidRPr="006B441A">
        <w:rPr>
          <w:rFonts w:asciiTheme="minorHAnsi" w:hAnsiTheme="minorHAnsi" w:cstheme="minorHAnsi"/>
        </w:rPr>
        <w:t xml:space="preserve"> </w:t>
      </w:r>
    </w:p>
    <w:p w14:paraId="4376EE12" w14:textId="77777777" w:rsidR="00572801" w:rsidRPr="00572801" w:rsidRDefault="00C35773" w:rsidP="00572801">
      <w:pPr>
        <w:spacing w:after="160" w:line="259" w:lineRule="auto"/>
        <w:jc w:val="both"/>
        <w:rPr>
          <w:rFonts w:asciiTheme="minorHAnsi" w:hAnsiTheme="minorHAnsi" w:cstheme="minorHAnsi"/>
          <w:b/>
          <w:bCs/>
        </w:rPr>
      </w:pPr>
      <w:r w:rsidRPr="00572801">
        <w:rPr>
          <w:rFonts w:asciiTheme="minorHAnsi" w:hAnsiTheme="minorHAnsi" w:cstheme="minorHAnsi"/>
          <w:b/>
          <w:bCs/>
        </w:rPr>
        <w:t>Způsob založení</w:t>
      </w:r>
    </w:p>
    <w:p w14:paraId="303A9859" w14:textId="06833EBB" w:rsidR="00C35773" w:rsidRPr="006B441A" w:rsidRDefault="00572801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35773" w:rsidRPr="006B441A">
        <w:rPr>
          <w:rFonts w:asciiTheme="minorHAnsi" w:hAnsiTheme="minorHAnsi" w:cstheme="minorHAnsi"/>
        </w:rPr>
        <w:t xml:space="preserve">akladatelská listina ze dne 26.04.2000, vznik zápisem do obchodního rejstříku vedeného Krajským soudem v Ostravě odd. C., </w:t>
      </w:r>
      <w:proofErr w:type="spellStart"/>
      <w:r w:rsidR="00C35773" w:rsidRPr="006B441A">
        <w:rPr>
          <w:rFonts w:asciiTheme="minorHAnsi" w:hAnsiTheme="minorHAnsi" w:cstheme="minorHAnsi"/>
        </w:rPr>
        <w:t>vl</w:t>
      </w:r>
      <w:proofErr w:type="spellEnd"/>
      <w:r w:rsidR="00C35773" w:rsidRPr="006B441A">
        <w:rPr>
          <w:rFonts w:asciiTheme="minorHAnsi" w:hAnsiTheme="minorHAnsi" w:cstheme="minorHAnsi"/>
        </w:rPr>
        <w:t>. č. 22459 dne 02.06.2000</w:t>
      </w:r>
      <w:r w:rsidR="0063370F">
        <w:rPr>
          <w:rFonts w:asciiTheme="minorHAnsi" w:hAnsiTheme="minorHAnsi" w:cstheme="minorHAnsi"/>
        </w:rPr>
        <w:t>.</w:t>
      </w:r>
      <w:r w:rsidR="00C35773" w:rsidRPr="006B441A">
        <w:rPr>
          <w:rFonts w:asciiTheme="minorHAnsi" w:hAnsiTheme="minorHAnsi" w:cstheme="minorHAnsi"/>
        </w:rPr>
        <w:t xml:space="preserve"> </w:t>
      </w:r>
    </w:p>
    <w:p w14:paraId="52F34BB3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>Informace o organizační struktuře a kontaktních spojeních naleznete dále na webových stránkách společnosti.</w:t>
      </w:r>
    </w:p>
    <w:p w14:paraId="0F28A4F9" w14:textId="7337F736" w:rsidR="00C35773" w:rsidRPr="0063370F" w:rsidRDefault="00C35773" w:rsidP="00572801">
      <w:pPr>
        <w:spacing w:after="160" w:line="259" w:lineRule="auto"/>
        <w:jc w:val="both"/>
        <w:rPr>
          <w:rFonts w:asciiTheme="minorHAnsi" w:hAnsiTheme="minorHAnsi" w:cstheme="minorHAnsi"/>
          <w:b/>
          <w:bCs/>
        </w:rPr>
      </w:pPr>
      <w:r w:rsidRPr="006B441A">
        <w:rPr>
          <w:rFonts w:asciiTheme="minorHAnsi" w:hAnsiTheme="minorHAnsi" w:cstheme="minorHAnsi"/>
        </w:rPr>
        <w:t xml:space="preserve"> </w:t>
      </w:r>
      <w:r w:rsidR="007759C5">
        <w:rPr>
          <w:rFonts w:asciiTheme="minorHAnsi" w:hAnsiTheme="minorHAnsi" w:cstheme="minorHAnsi"/>
          <w:b/>
          <w:bCs/>
        </w:rPr>
        <w:t>Poskytování informací</w:t>
      </w:r>
    </w:p>
    <w:p w14:paraId="254D9769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Zákon č. 106/1999 Sb., o svobodném přístupu k informacím, stanovuje Společnosti jako povinnému subjektu povinnost poskytnout fyzickým i právnickým osobám na žádost informace vztahující se k její působnosti. </w:t>
      </w:r>
    </w:p>
    <w:p w14:paraId="2CB65E67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Žádost o poskytnutí informace dle zákona č. 106/1999 Sb., o svobodném přístupu k informacím, může podat jakákoliv fyzická nebo právnická osoba. Žádost o poskytnutí informace se podává ústně nebo písemně, a to i prostřednictvím sítě nebo služby elektronických komunikací. Podání mohou být zaslána ve formátech Microsoft Word, Acrobat </w:t>
      </w:r>
      <w:proofErr w:type="spellStart"/>
      <w:r w:rsidRPr="006B441A">
        <w:rPr>
          <w:rFonts w:asciiTheme="minorHAnsi" w:hAnsiTheme="minorHAnsi" w:cstheme="minorHAnsi"/>
        </w:rPr>
        <w:t>Reader</w:t>
      </w:r>
      <w:proofErr w:type="spellEnd"/>
      <w:r w:rsidRPr="006B441A">
        <w:rPr>
          <w:rFonts w:asciiTheme="minorHAnsi" w:hAnsiTheme="minorHAnsi" w:cstheme="minorHAnsi"/>
        </w:rPr>
        <w:t xml:space="preserve"> a Microsoft Excel.  </w:t>
      </w:r>
    </w:p>
    <w:p w14:paraId="6B50654A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Písemná žádost se podává buď poštou na adresu sídla uvedenou výše, anebo elektronicky do datové schránky nebo e-mailem na adresu elektronické podatelny. </w:t>
      </w:r>
    </w:p>
    <w:p w14:paraId="064AB9DA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Žádost je podána dnem, kdy ji povinný subjekt obdržel. </w:t>
      </w:r>
    </w:p>
    <w:p w14:paraId="7BC89E4F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lastRenderedPageBreak/>
        <w:t xml:space="preserve">Z žádosti o poskytnutí informace musí být zřejmé komu je určena, že se jedná o žádost o poskytnutí informací podle zákona č. 106/1999 Sb., o svobodném přístupu k informacím, a identifikace žadatele – jméno a příjmení, datum narození a bydliště u fyzické osoby, název, identifikační číslo a sídlo u právnické osoby. </w:t>
      </w:r>
    </w:p>
    <w:p w14:paraId="5A6E2CCA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Lhůta pro vyřízení žádosti o informace je 15 dnů ode dne přijetí žádosti nebo od doplnění žádosti. Lhůta 15 dnů může být prodloužena nejvýše o 10 dní pouze z následujících důvodů: </w:t>
      </w:r>
    </w:p>
    <w:p w14:paraId="4FB93765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− vyhledání a sběr požadovaných informací v jiných úřadovnách, které jsou oddělené od úřadovny vyřizující žádost, </w:t>
      </w:r>
    </w:p>
    <w:p w14:paraId="0F8EFAC1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− vyhledání a sběr objemného množství oddělených a odlišných informací požadovaných v jedné žádosti, </w:t>
      </w:r>
    </w:p>
    <w:p w14:paraId="7B368884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− konzultace s jiným povinným subjektem, který má závažný zájem na předmětu žádosti. </w:t>
      </w:r>
    </w:p>
    <w:p w14:paraId="4843C9FA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O prodloužení lhůty a důvodech prodloužení musí být žadatel informován, a to ještě před uplynutím lhůty k jejímu vyřízení. </w:t>
      </w:r>
    </w:p>
    <w:p w14:paraId="6BA849AB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Brání-li vyřízení žádosti nedostatek údajů o žadateli, povinný subjekt vyzve žadatele do 7 kalendářních dnů od jejího podání, aby žádost doplnil. Nevyhoví-li žadatel této výzvě do 30 dnů ode dne, kdy mu byla doručena, bude žádost odložena. </w:t>
      </w:r>
    </w:p>
    <w:p w14:paraId="321F1AC2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Pokud je žádost nesrozumitelná, není zřejmé, jaká informace je požadována, nebo je formulována příliš obecně, je žadatel ve lhůtě do sedmi dnů od podání žádosti vyzván, aby žádost upřesnil. Neupřesní-li žadatel žádost do 30 dnů ode dne doručení výzvy, rozhodne povinný subjekt o jejím odmítnutí. </w:t>
      </w:r>
    </w:p>
    <w:p w14:paraId="6E526535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V případě, že požadované informace se nevztahují k působnosti povinného subjektu, žádost odloží a tuto odůvodněnou skutečnost sdělí do 7 dnů ode dne doručení žádosti žadateli. </w:t>
      </w:r>
    </w:p>
    <w:p w14:paraId="6A018F33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Pokud povinný subjekt odmítne zcela nebo zčásti poskytnout žadateli jím požadované informace, vydá o tom rozhodnutí ve lhůtě pro vyřízení žádosti. </w:t>
      </w:r>
    </w:p>
    <w:p w14:paraId="58DF7590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Proti rozhodnutí Společnosti o odmítnutí žádosti o poskytnutí informace lze podat odvolání ve lhůtě patnácti dnů ode dne doručení rozhodnutí, a to prostřednictvím Společnosti. Odvolání je spolu se spisovým materiálem předloženo nadřízenému orgánu ve lhůtě 15 dnů ode dne doručení odvolání. </w:t>
      </w:r>
    </w:p>
    <w:p w14:paraId="1E801F8F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Žadatel může podat stížnost v případě, že nesouhlasí s postupem či způsobem vyřízení žádosti nebo stanovenou výší úhrady nebo v dalších zákonem stanovených případech. Stížnost se podává ústně nebo písemně u povinného subjektu do 30 dnů ode dne doručení sdělení o způsobu vyřízení žádosti nebo ode dne uplynutí lhůty pro poskytnutí informace. O stížnosti rozhoduje nadřízený orgán do 15 dnů ode dne, kdy mu byla předložena. </w:t>
      </w:r>
    </w:p>
    <w:p w14:paraId="13C1E7DB" w14:textId="77777777" w:rsidR="003323FD" w:rsidRDefault="003323FD" w:rsidP="00572801">
      <w:pPr>
        <w:spacing w:after="160" w:line="259" w:lineRule="auto"/>
        <w:jc w:val="both"/>
        <w:rPr>
          <w:rFonts w:asciiTheme="minorHAnsi" w:hAnsiTheme="minorHAnsi" w:cstheme="minorHAnsi"/>
          <w:b/>
          <w:bCs/>
        </w:rPr>
      </w:pPr>
    </w:p>
    <w:p w14:paraId="334BCB1B" w14:textId="4A32A3C7" w:rsidR="00C35773" w:rsidRPr="002E214E" w:rsidRDefault="002E214E" w:rsidP="00572801">
      <w:pPr>
        <w:spacing w:after="160" w:line="259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Právní předpisy</w:t>
      </w:r>
      <w:r w:rsidR="00C35773" w:rsidRPr="002E214E">
        <w:rPr>
          <w:rFonts w:asciiTheme="minorHAnsi" w:hAnsiTheme="minorHAnsi" w:cstheme="minorHAnsi"/>
          <w:b/>
          <w:bCs/>
        </w:rPr>
        <w:t xml:space="preserve"> regulující činnost Společnosti</w:t>
      </w:r>
    </w:p>
    <w:p w14:paraId="7DBB93C9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Zákon č. 89/2012 Sb., občanský zákoník, v platném znění </w:t>
      </w:r>
    </w:p>
    <w:p w14:paraId="20218314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Zákon č. 106/1999 S., o svobodném přístupu k informacím, v platném znění </w:t>
      </w:r>
    </w:p>
    <w:p w14:paraId="40AE4FE3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Zákon č. 110/2019 Sb., o zpracování osobních údajů, v platném znění </w:t>
      </w:r>
    </w:p>
    <w:p w14:paraId="7A3B8516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Zákon č. 134/2016 Sb., o zadávání veřejných zakázek, v platném znění </w:t>
      </w:r>
    </w:p>
    <w:p w14:paraId="586DA416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Zákon č. 563/1991 Sb., o účetnictví, v platném znění </w:t>
      </w:r>
    </w:p>
    <w:p w14:paraId="1491D0F2" w14:textId="4DFC2C96" w:rsidR="00C35773" w:rsidRPr="007F7115" w:rsidRDefault="002E214E" w:rsidP="00572801">
      <w:pPr>
        <w:spacing w:after="160" w:line="259" w:lineRule="auto"/>
        <w:jc w:val="both"/>
        <w:rPr>
          <w:rFonts w:asciiTheme="minorHAnsi" w:hAnsiTheme="minorHAnsi" w:cstheme="minorHAnsi"/>
          <w:b/>
          <w:bCs/>
        </w:rPr>
      </w:pPr>
      <w:r w:rsidRPr="007F7115">
        <w:rPr>
          <w:rFonts w:asciiTheme="minorHAnsi" w:hAnsiTheme="minorHAnsi" w:cstheme="minorHAnsi"/>
          <w:b/>
          <w:bCs/>
        </w:rPr>
        <w:t>Výroční zprávy</w:t>
      </w:r>
    </w:p>
    <w:p w14:paraId="39099A20" w14:textId="4CD3116B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o činnosti v oblasti poskytování informací podle § 18 zák. č. 106/1999 Sb., o svobodném přístupu k informacím, v platném znění, jsou ve smyslu </w:t>
      </w:r>
      <w:proofErr w:type="spellStart"/>
      <w:r w:rsidRPr="006B441A">
        <w:rPr>
          <w:rFonts w:asciiTheme="minorHAnsi" w:hAnsiTheme="minorHAnsi" w:cstheme="minorHAnsi"/>
        </w:rPr>
        <w:t>ust</w:t>
      </w:r>
      <w:proofErr w:type="spellEnd"/>
      <w:r w:rsidRPr="006B441A">
        <w:rPr>
          <w:rFonts w:asciiTheme="minorHAnsi" w:hAnsiTheme="minorHAnsi" w:cstheme="minorHAnsi"/>
        </w:rPr>
        <w:t>. § 5 odst. 1 písm. f) citovaného zákona, dostupné v centrálním registru výročních zpráv v oblasti poskytování informací na adrese</w:t>
      </w:r>
      <w:r w:rsidR="00B24085" w:rsidRPr="00B24085">
        <w:t xml:space="preserve"> </w:t>
      </w:r>
      <w:hyperlink r:id="rId10" w:history="1">
        <w:r w:rsidR="007759C5" w:rsidRPr="00095752">
          <w:rPr>
            <w:rStyle w:val="Hypertextovodkaz"/>
            <w:rFonts w:asciiTheme="minorHAnsi" w:hAnsiTheme="minorHAnsi" w:cstheme="minorHAnsi"/>
          </w:rPr>
          <w:t>https://portal.gov.cz/kam-dal/pro-urady-ovm/centralni-registr-vyrocnich-zprav</w:t>
        </w:r>
      </w:hyperlink>
    </w:p>
    <w:p w14:paraId="044C6188" w14:textId="35C8E0D0" w:rsidR="00C35773" w:rsidRPr="007F7115" w:rsidRDefault="00C35773" w:rsidP="00572801">
      <w:pPr>
        <w:spacing w:after="160" w:line="259" w:lineRule="auto"/>
        <w:jc w:val="both"/>
        <w:rPr>
          <w:rFonts w:asciiTheme="minorHAnsi" w:hAnsiTheme="minorHAnsi" w:cstheme="minorHAnsi"/>
          <w:b/>
          <w:bCs/>
        </w:rPr>
      </w:pPr>
      <w:r w:rsidRPr="007F7115">
        <w:rPr>
          <w:rFonts w:asciiTheme="minorHAnsi" w:hAnsiTheme="minorHAnsi" w:cstheme="minorHAnsi"/>
          <w:b/>
          <w:bCs/>
        </w:rPr>
        <w:t>S</w:t>
      </w:r>
      <w:r w:rsidR="007F7115" w:rsidRPr="007F7115">
        <w:rPr>
          <w:rFonts w:asciiTheme="minorHAnsi" w:hAnsiTheme="minorHAnsi" w:cstheme="minorHAnsi"/>
          <w:b/>
          <w:bCs/>
        </w:rPr>
        <w:t>azebník úhrad nákladů za poskytování informací</w:t>
      </w:r>
      <w:r w:rsidRPr="007F7115">
        <w:rPr>
          <w:rFonts w:asciiTheme="minorHAnsi" w:hAnsiTheme="minorHAnsi" w:cstheme="minorHAnsi"/>
          <w:b/>
          <w:bCs/>
        </w:rPr>
        <w:t xml:space="preserve"> </w:t>
      </w:r>
    </w:p>
    <w:p w14:paraId="014647C5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Společnost stanovuje podle § 5 odst. 1 písmeno f) zákona č. 106/1999 Sb., o svobodném přístupu k informacím, ve smyslu § 17 tohoto zákona a ve smyslu nařízení vlády č. 173/2006 Sb., o zásadách stanovení úhrad a licenčních odměn za poskytování informací podle zákona o svobodném </w:t>
      </w:r>
    </w:p>
    <w:p w14:paraId="003C0E3D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přístupu k informacím, tento Sazebník úhrad nákladů za poskytování informací. </w:t>
      </w:r>
    </w:p>
    <w:p w14:paraId="248D2524" w14:textId="77777777" w:rsidR="00C35773" w:rsidRPr="005E3CB1" w:rsidRDefault="00C35773" w:rsidP="00572801">
      <w:pPr>
        <w:spacing w:after="160" w:line="259" w:lineRule="auto"/>
        <w:jc w:val="both"/>
        <w:rPr>
          <w:rFonts w:asciiTheme="minorHAnsi" w:hAnsiTheme="minorHAnsi" w:cstheme="minorHAnsi"/>
          <w:i/>
          <w:iCs/>
        </w:rPr>
      </w:pPr>
      <w:r w:rsidRPr="005E3CB1">
        <w:rPr>
          <w:rFonts w:asciiTheme="minorHAnsi" w:hAnsiTheme="minorHAnsi" w:cstheme="minorHAnsi"/>
          <w:i/>
          <w:iCs/>
        </w:rPr>
        <w:t xml:space="preserve">A. Náklady na vytištění, pořízení kopie nebo záznamu informace (1 ks): </w:t>
      </w:r>
    </w:p>
    <w:p w14:paraId="55D6AB6C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• za pořízení jednostranné černobílé kopie formátu A4 1,50 Kč; </w:t>
      </w:r>
    </w:p>
    <w:p w14:paraId="277B23CE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• za pořízení oboustranné černobílé kopie formátu A4 2,60 Kč; </w:t>
      </w:r>
    </w:p>
    <w:p w14:paraId="3A1959F2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• za pořízení jednostranné barevné kopie formátu A4 15 Kč; </w:t>
      </w:r>
    </w:p>
    <w:p w14:paraId="799C7705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• za pořízení oboustranné barevné kopie formátu A4 30 Kč; </w:t>
      </w:r>
    </w:p>
    <w:p w14:paraId="028F006B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• pořízení kopie skenováním A4 1,- Kč </w:t>
      </w:r>
    </w:p>
    <w:p w14:paraId="430FB740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• v případě výše uvedených činností u formátu A3 platí dvojnásobek ceny uvedené výše </w:t>
      </w:r>
    </w:p>
    <w:p w14:paraId="4CF5FCCD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Za poskytnutí kopie v jiném formátu nebo barvě bude účtována pořizovací cena. </w:t>
      </w:r>
    </w:p>
    <w:p w14:paraId="13F01A32" w14:textId="77777777" w:rsidR="00C35773" w:rsidRPr="005E3CB1" w:rsidRDefault="00C35773" w:rsidP="00572801">
      <w:pPr>
        <w:spacing w:after="160" w:line="259" w:lineRule="auto"/>
        <w:jc w:val="both"/>
        <w:rPr>
          <w:rFonts w:asciiTheme="minorHAnsi" w:hAnsiTheme="minorHAnsi" w:cstheme="minorHAnsi"/>
          <w:i/>
          <w:iCs/>
        </w:rPr>
      </w:pPr>
      <w:r w:rsidRPr="005E3CB1">
        <w:rPr>
          <w:rFonts w:asciiTheme="minorHAnsi" w:hAnsiTheme="minorHAnsi" w:cstheme="minorHAnsi"/>
          <w:i/>
          <w:iCs/>
        </w:rPr>
        <w:t xml:space="preserve">B. Náklady na opatření technických nosičů dat (1 ks): </w:t>
      </w:r>
    </w:p>
    <w:p w14:paraId="7D299BD8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• CD ROM - 15,00 Kč </w:t>
      </w:r>
    </w:p>
    <w:p w14:paraId="404CA9B3" w14:textId="77777777" w:rsidR="00C35773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• jiný technický nosič dat (dále jen „TND“) - podle pořizovací ceny </w:t>
      </w:r>
    </w:p>
    <w:p w14:paraId="4DED3039" w14:textId="77777777" w:rsidR="005E3CB1" w:rsidRPr="006B441A" w:rsidRDefault="005E3CB1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</w:p>
    <w:p w14:paraId="58171829" w14:textId="77777777" w:rsidR="00C35773" w:rsidRPr="005E3CB1" w:rsidRDefault="00C35773" w:rsidP="00572801">
      <w:pPr>
        <w:spacing w:after="160" w:line="259" w:lineRule="auto"/>
        <w:jc w:val="both"/>
        <w:rPr>
          <w:rFonts w:asciiTheme="minorHAnsi" w:hAnsiTheme="minorHAnsi" w:cstheme="minorHAnsi"/>
          <w:i/>
          <w:iCs/>
        </w:rPr>
      </w:pPr>
      <w:r w:rsidRPr="005E3CB1">
        <w:rPr>
          <w:rFonts w:asciiTheme="minorHAnsi" w:hAnsiTheme="minorHAnsi" w:cstheme="minorHAnsi"/>
          <w:i/>
          <w:iCs/>
        </w:rPr>
        <w:lastRenderedPageBreak/>
        <w:t xml:space="preserve">C. Náklady na odeslání informací (1 ks): </w:t>
      </w:r>
    </w:p>
    <w:p w14:paraId="0906B876" w14:textId="291E0FF4" w:rsidR="00C35773" w:rsidRPr="005E3CB1" w:rsidRDefault="00C35773" w:rsidP="005E3CB1"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5E3CB1">
        <w:rPr>
          <w:rFonts w:asciiTheme="minorHAnsi" w:hAnsiTheme="minorHAnsi" w:cstheme="minorHAnsi"/>
        </w:rPr>
        <w:t xml:space="preserve">Balné: 10,- Kč za zásilku </w:t>
      </w:r>
    </w:p>
    <w:p w14:paraId="61DF38FE" w14:textId="783E1C01" w:rsidR="00C35773" w:rsidRPr="005E3CB1" w:rsidRDefault="00C35773" w:rsidP="005E3CB1"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5E3CB1">
        <w:rPr>
          <w:rFonts w:asciiTheme="minorHAnsi" w:hAnsiTheme="minorHAnsi" w:cstheme="minorHAnsi"/>
        </w:rPr>
        <w:t xml:space="preserve">Poštovné: dle platného ceníku poštovních služeb </w:t>
      </w:r>
    </w:p>
    <w:p w14:paraId="4B9A55F8" w14:textId="77777777" w:rsidR="00C35773" w:rsidRPr="005E3CB1" w:rsidRDefault="00C35773" w:rsidP="00572801">
      <w:pPr>
        <w:spacing w:after="160" w:line="259" w:lineRule="auto"/>
        <w:jc w:val="both"/>
        <w:rPr>
          <w:rFonts w:asciiTheme="minorHAnsi" w:hAnsiTheme="minorHAnsi" w:cstheme="minorHAnsi"/>
          <w:i/>
          <w:iCs/>
        </w:rPr>
      </w:pPr>
      <w:r w:rsidRPr="005E3CB1">
        <w:rPr>
          <w:rFonts w:asciiTheme="minorHAnsi" w:hAnsiTheme="minorHAnsi" w:cstheme="minorHAnsi"/>
          <w:i/>
          <w:iCs/>
        </w:rPr>
        <w:t xml:space="preserve">D. Úhrada na mimořádně rozsáhlé vyhledání informací: </w:t>
      </w:r>
    </w:p>
    <w:p w14:paraId="7AE0E1EF" w14:textId="2270ECA3" w:rsidR="00C35773" w:rsidRPr="00205BDD" w:rsidRDefault="00C35773" w:rsidP="00205BDD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205BDD">
        <w:rPr>
          <w:rFonts w:asciiTheme="minorHAnsi" w:hAnsiTheme="minorHAnsi" w:cstheme="minorHAnsi"/>
        </w:rPr>
        <w:t xml:space="preserve">Za každou započatou hodinu administrativní práce: 302,50 Kč </w:t>
      </w:r>
    </w:p>
    <w:p w14:paraId="20487BAC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Celková výše úhrady nákladů, která vznikne součtem dílčích částek za pořízení výtisků nebo kopií, za opatření TND, za odeslání informací žadateli a za mimořádně rozsáhlé vyhledávání informací, se zaokrouhlí na celé Kč směrem dolů. </w:t>
      </w:r>
    </w:p>
    <w:p w14:paraId="5082A3E6" w14:textId="2B0CB158" w:rsidR="00C35773" w:rsidRPr="005E3CB1" w:rsidRDefault="00C35773" w:rsidP="00572801">
      <w:pPr>
        <w:spacing w:after="160" w:line="259" w:lineRule="auto"/>
        <w:jc w:val="both"/>
        <w:rPr>
          <w:rFonts w:asciiTheme="minorHAnsi" w:hAnsiTheme="minorHAnsi" w:cstheme="minorHAnsi"/>
          <w:i/>
          <w:iCs/>
        </w:rPr>
      </w:pPr>
      <w:r w:rsidRPr="005E3CB1">
        <w:rPr>
          <w:rFonts w:asciiTheme="minorHAnsi" w:hAnsiTheme="minorHAnsi" w:cstheme="minorHAnsi"/>
          <w:i/>
          <w:iCs/>
        </w:rPr>
        <w:t xml:space="preserve">Forma úhrady </w:t>
      </w:r>
    </w:p>
    <w:p w14:paraId="3ED68BD7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a) Hotově – v pokladně Společnosti </w:t>
      </w:r>
    </w:p>
    <w:p w14:paraId="47BF966A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b) Převodním příkazem – na bankovní účet Společnosti </w:t>
      </w:r>
    </w:p>
    <w:p w14:paraId="1BFA3C26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 xml:space="preserve">Číslo účtu a variabilní symbol bude žadateli sdělen v oznámení o úhradě. </w:t>
      </w:r>
    </w:p>
    <w:p w14:paraId="69E236E6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6B441A">
        <w:rPr>
          <w:rFonts w:asciiTheme="minorHAnsi" w:hAnsiTheme="minorHAnsi" w:cstheme="minorHAnsi"/>
        </w:rPr>
        <w:t>V případě, že Společnost za poskytnutí informace bude požadovat úhradu, písemně oznámí tuto skutečnost spolu s výší úhrady žadateli před poskytnutím informace. Poskytnutí informace je podmíněno zaplacením požadované úhrady. Pokud žadatel do 60 dnů ode dne oznámení výše požadované úhrady úhradu nezaplatí, Společnost žádost odloží.</w:t>
      </w:r>
    </w:p>
    <w:p w14:paraId="7D196CD4" w14:textId="77777777" w:rsidR="00C35773" w:rsidRPr="006B441A" w:rsidRDefault="00C35773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</w:p>
    <w:sectPr w:rsidR="00C35773" w:rsidRPr="006B441A" w:rsidSect="00C84029">
      <w:headerReference w:type="default" r:id="rId11"/>
      <w:footerReference w:type="default" r:id="rId12"/>
      <w:pgSz w:w="11906" w:h="16838"/>
      <w:pgMar w:top="3055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2FC63" w14:textId="77777777" w:rsidR="00B72A7D" w:rsidRDefault="00B72A7D" w:rsidP="00C84029">
      <w:r>
        <w:separator/>
      </w:r>
    </w:p>
  </w:endnote>
  <w:endnote w:type="continuationSeparator" w:id="0">
    <w:p w14:paraId="23441D46" w14:textId="77777777" w:rsidR="00B72A7D" w:rsidRDefault="00B72A7D" w:rsidP="00C8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E1BB9" w14:textId="39D42849" w:rsidR="00245195" w:rsidRDefault="00245195">
    <w:pPr>
      <w:pStyle w:val="Zpat"/>
    </w:pPr>
    <w:r w:rsidRPr="0059485F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60288" behindDoc="0" locked="1" layoutInCell="1" allowOverlap="1" wp14:anchorId="1B1A5163" wp14:editId="4BBABB3C">
          <wp:simplePos x="0" y="0"/>
          <wp:positionH relativeFrom="page">
            <wp:posOffset>-24130</wp:posOffset>
          </wp:positionH>
          <wp:positionV relativeFrom="page">
            <wp:posOffset>10067290</wp:posOffset>
          </wp:positionV>
          <wp:extent cx="7600950" cy="561975"/>
          <wp:effectExtent l="0" t="0" r="0" b="0"/>
          <wp:wrapNone/>
          <wp:docPr id="105506905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26F0E" w14:textId="77777777" w:rsidR="00B72A7D" w:rsidRDefault="00B72A7D" w:rsidP="00C84029">
      <w:r>
        <w:separator/>
      </w:r>
    </w:p>
  </w:footnote>
  <w:footnote w:type="continuationSeparator" w:id="0">
    <w:p w14:paraId="71347FA7" w14:textId="77777777" w:rsidR="00B72A7D" w:rsidRDefault="00B72A7D" w:rsidP="00C84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0DABA" w14:textId="4A0464BF" w:rsidR="00C84029" w:rsidRDefault="008A3717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6646489" wp14:editId="1416CEB3">
          <wp:simplePos x="0" y="0"/>
          <wp:positionH relativeFrom="page">
            <wp:posOffset>-140970</wp:posOffset>
          </wp:positionH>
          <wp:positionV relativeFrom="page">
            <wp:posOffset>-66675</wp:posOffset>
          </wp:positionV>
          <wp:extent cx="7591425" cy="19050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5D43"/>
    <w:multiLevelType w:val="hybridMultilevel"/>
    <w:tmpl w:val="423AF59A"/>
    <w:lvl w:ilvl="0" w:tplc="3B2C93C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50B7"/>
    <w:multiLevelType w:val="hybridMultilevel"/>
    <w:tmpl w:val="845A0B42"/>
    <w:lvl w:ilvl="0" w:tplc="3DB26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6552"/>
    <w:multiLevelType w:val="hybridMultilevel"/>
    <w:tmpl w:val="979E067A"/>
    <w:lvl w:ilvl="0" w:tplc="3B2C93C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6043F"/>
    <w:multiLevelType w:val="hybridMultilevel"/>
    <w:tmpl w:val="DDBC1E5E"/>
    <w:lvl w:ilvl="0" w:tplc="3B2C93C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C77D9"/>
    <w:multiLevelType w:val="hybridMultilevel"/>
    <w:tmpl w:val="A49A1966"/>
    <w:lvl w:ilvl="0" w:tplc="F98282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11BF6"/>
    <w:multiLevelType w:val="hybridMultilevel"/>
    <w:tmpl w:val="C6DCA0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732CA"/>
    <w:multiLevelType w:val="hybridMultilevel"/>
    <w:tmpl w:val="E674B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C552D"/>
    <w:multiLevelType w:val="hybridMultilevel"/>
    <w:tmpl w:val="ED2AE1DA"/>
    <w:lvl w:ilvl="0" w:tplc="3DB26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364840">
    <w:abstractNumId w:val="5"/>
  </w:num>
  <w:num w:numId="2" w16cid:durableId="432211046">
    <w:abstractNumId w:val="6"/>
  </w:num>
  <w:num w:numId="3" w16cid:durableId="58746893">
    <w:abstractNumId w:val="4"/>
  </w:num>
  <w:num w:numId="4" w16cid:durableId="25832649">
    <w:abstractNumId w:val="7"/>
  </w:num>
  <w:num w:numId="5" w16cid:durableId="766075994">
    <w:abstractNumId w:val="3"/>
  </w:num>
  <w:num w:numId="6" w16cid:durableId="616106711">
    <w:abstractNumId w:val="0"/>
  </w:num>
  <w:num w:numId="7" w16cid:durableId="595988408">
    <w:abstractNumId w:val="2"/>
  </w:num>
  <w:num w:numId="8" w16cid:durableId="1207909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46"/>
    <w:rsid w:val="000013BF"/>
    <w:rsid w:val="00012DC8"/>
    <w:rsid w:val="00040E01"/>
    <w:rsid w:val="00050EE5"/>
    <w:rsid w:val="00077D78"/>
    <w:rsid w:val="0008396A"/>
    <w:rsid w:val="000B4330"/>
    <w:rsid w:val="000D5FD6"/>
    <w:rsid w:val="000F15A2"/>
    <w:rsid w:val="00101E62"/>
    <w:rsid w:val="00104558"/>
    <w:rsid w:val="001114E9"/>
    <w:rsid w:val="00127756"/>
    <w:rsid w:val="00140736"/>
    <w:rsid w:val="001447A8"/>
    <w:rsid w:val="00163460"/>
    <w:rsid w:val="00181457"/>
    <w:rsid w:val="001F2546"/>
    <w:rsid w:val="001F7E13"/>
    <w:rsid w:val="00200A53"/>
    <w:rsid w:val="00205BDD"/>
    <w:rsid w:val="00227FF0"/>
    <w:rsid w:val="00245195"/>
    <w:rsid w:val="002470DD"/>
    <w:rsid w:val="00272A40"/>
    <w:rsid w:val="0028365C"/>
    <w:rsid w:val="002879D4"/>
    <w:rsid w:val="002C6D29"/>
    <w:rsid w:val="002E214E"/>
    <w:rsid w:val="002F6B68"/>
    <w:rsid w:val="002F76C1"/>
    <w:rsid w:val="003242B7"/>
    <w:rsid w:val="003323D7"/>
    <w:rsid w:val="003323FD"/>
    <w:rsid w:val="00344A72"/>
    <w:rsid w:val="00375C46"/>
    <w:rsid w:val="00391457"/>
    <w:rsid w:val="003A2543"/>
    <w:rsid w:val="003C4416"/>
    <w:rsid w:val="003D5ABD"/>
    <w:rsid w:val="004015D0"/>
    <w:rsid w:val="00420105"/>
    <w:rsid w:val="004418DE"/>
    <w:rsid w:val="004570BB"/>
    <w:rsid w:val="004B7D9F"/>
    <w:rsid w:val="004F553C"/>
    <w:rsid w:val="005550D6"/>
    <w:rsid w:val="00564A31"/>
    <w:rsid w:val="00572801"/>
    <w:rsid w:val="00575DB5"/>
    <w:rsid w:val="0059485F"/>
    <w:rsid w:val="005E3CB1"/>
    <w:rsid w:val="005F0F70"/>
    <w:rsid w:val="0063113D"/>
    <w:rsid w:val="0063370F"/>
    <w:rsid w:val="00643F87"/>
    <w:rsid w:val="0067181F"/>
    <w:rsid w:val="00674B5D"/>
    <w:rsid w:val="00681B82"/>
    <w:rsid w:val="006B441A"/>
    <w:rsid w:val="006E0D5A"/>
    <w:rsid w:val="007008F1"/>
    <w:rsid w:val="00706000"/>
    <w:rsid w:val="0071582F"/>
    <w:rsid w:val="00717944"/>
    <w:rsid w:val="007759C5"/>
    <w:rsid w:val="00777F13"/>
    <w:rsid w:val="0079770C"/>
    <w:rsid w:val="007F51EA"/>
    <w:rsid w:val="007F7115"/>
    <w:rsid w:val="008A3717"/>
    <w:rsid w:val="008C0810"/>
    <w:rsid w:val="008E59BB"/>
    <w:rsid w:val="00904464"/>
    <w:rsid w:val="009829E6"/>
    <w:rsid w:val="009E4EBF"/>
    <w:rsid w:val="00A36DD8"/>
    <w:rsid w:val="00A516D6"/>
    <w:rsid w:val="00A660ED"/>
    <w:rsid w:val="00A74051"/>
    <w:rsid w:val="00AA1C48"/>
    <w:rsid w:val="00AA235F"/>
    <w:rsid w:val="00AB2E6F"/>
    <w:rsid w:val="00AE257B"/>
    <w:rsid w:val="00AE7016"/>
    <w:rsid w:val="00AF4F58"/>
    <w:rsid w:val="00B24085"/>
    <w:rsid w:val="00B37D43"/>
    <w:rsid w:val="00B72A7D"/>
    <w:rsid w:val="00B907BA"/>
    <w:rsid w:val="00BE5EAD"/>
    <w:rsid w:val="00BF072E"/>
    <w:rsid w:val="00C35773"/>
    <w:rsid w:val="00C70BB3"/>
    <w:rsid w:val="00C84029"/>
    <w:rsid w:val="00CA3F5B"/>
    <w:rsid w:val="00CE2ACB"/>
    <w:rsid w:val="00CE512C"/>
    <w:rsid w:val="00CF1D9D"/>
    <w:rsid w:val="00D40CB2"/>
    <w:rsid w:val="00D40FD8"/>
    <w:rsid w:val="00D70DFB"/>
    <w:rsid w:val="00D927FA"/>
    <w:rsid w:val="00DB688E"/>
    <w:rsid w:val="00DD7283"/>
    <w:rsid w:val="00E1145C"/>
    <w:rsid w:val="00E218DC"/>
    <w:rsid w:val="00E45F5B"/>
    <w:rsid w:val="00E50095"/>
    <w:rsid w:val="00E758D3"/>
    <w:rsid w:val="00EB557E"/>
    <w:rsid w:val="00ED0899"/>
    <w:rsid w:val="00ED411F"/>
    <w:rsid w:val="00F0761E"/>
    <w:rsid w:val="00F71512"/>
    <w:rsid w:val="00F856F1"/>
    <w:rsid w:val="00FA1522"/>
    <w:rsid w:val="00F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7F6DA"/>
  <w15:chartTrackingRefBased/>
  <w15:docId w15:val="{C3F88712-EB3D-486B-99AF-71A0CCEB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40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4029"/>
    <w:rPr>
      <w:sz w:val="24"/>
      <w:szCs w:val="24"/>
    </w:rPr>
  </w:style>
  <w:style w:type="paragraph" w:styleId="Zpat">
    <w:name w:val="footer"/>
    <w:basedOn w:val="Normln"/>
    <w:link w:val="ZpatChar"/>
    <w:rsid w:val="00C840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4029"/>
    <w:rPr>
      <w:sz w:val="24"/>
      <w:szCs w:val="24"/>
    </w:rPr>
  </w:style>
  <w:style w:type="character" w:styleId="Hypertextovodkaz">
    <w:name w:val="Hyperlink"/>
    <w:basedOn w:val="Standardnpsmoodstavce"/>
    <w:rsid w:val="006E0D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0D5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E3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odatelna@stars-karvin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ortal.gov.cz/kam-dal/pro-urady-ovm/centralni-registr-vyrocnich-zprav" TargetMode="External"/><Relationship Id="rId4" Type="http://schemas.openxmlformats.org/officeDocument/2006/relationships/settings" Target="settings.xml"/><Relationship Id="rId9" Type="http://schemas.openxmlformats.org/officeDocument/2006/relationships/hyperlink" Target="www.stars-karvin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68ABC-D99D-4B94-A2AC-CE1FDB27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1040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quatro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Vít Keka</cp:lastModifiedBy>
  <cp:revision>6</cp:revision>
  <cp:lastPrinted>2024-06-27T07:32:00Z</cp:lastPrinted>
  <dcterms:created xsi:type="dcterms:W3CDTF">2024-10-25T06:16:00Z</dcterms:created>
  <dcterms:modified xsi:type="dcterms:W3CDTF">2024-10-25T06:58:00Z</dcterms:modified>
</cp:coreProperties>
</file>